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B27102" w:rsidRDefault="00870AD5" w:rsidP="00E672AF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CE12FA" w:rsidRPr="00CE12FA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ZAGOSPODAROWANIE w okresie od </w:t>
            </w:r>
            <w:r w:rsidR="00E672AF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lipca </w:t>
            </w:r>
            <w:r w:rsidR="00CE12FA" w:rsidRPr="00CE12FA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2025r. do 31-12-2026r.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195992" w:rsidRPr="00B27102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E90BA2" w:rsidRPr="009E33D6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9E33D6" w:rsidRDefault="005056FE" w:rsidP="00BA789F">
      <w:pPr>
        <w:spacing w:before="240" w:after="120"/>
        <w:ind w:right="57" w:hanging="11"/>
        <w:rPr>
          <w:rFonts w:asciiTheme="majorHAnsi" w:hAnsiTheme="majorHAnsi" w:cstheme="majorHAnsi"/>
          <w:sz w:val="20"/>
          <w:szCs w:val="20"/>
        </w:rPr>
      </w:pPr>
      <w:r w:rsidRPr="00BA789F">
        <w:rPr>
          <w:rFonts w:asciiTheme="majorHAnsi" w:hAnsiTheme="majorHAnsi" w:cstheme="majorHAnsi"/>
          <w:b/>
          <w:sz w:val="20"/>
          <w:szCs w:val="20"/>
        </w:rPr>
        <w:t>Oświadczam</w:t>
      </w:r>
      <w:r w:rsidRPr="00517FA4">
        <w:rPr>
          <w:rFonts w:asciiTheme="majorHAnsi" w:hAnsiTheme="majorHAnsi" w:cstheme="majorHAnsi"/>
          <w:sz w:val="20"/>
          <w:szCs w:val="20"/>
        </w:rPr>
        <w:t xml:space="preserve">, że </w:t>
      </w:r>
      <w:r w:rsidR="00E90BA2" w:rsidRPr="00517FA4">
        <w:rPr>
          <w:rFonts w:asciiTheme="majorHAnsi" w:hAnsiTheme="majorHAnsi" w:cstheme="majorHAnsi"/>
          <w:sz w:val="20"/>
          <w:szCs w:val="20"/>
        </w:rPr>
        <w:t>ww. Wykonawca</w:t>
      </w:r>
      <w:r w:rsidR="009E33D6" w:rsidRPr="00517FA4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Default="009261AE" w:rsidP="00A3245F">
            <w:pPr>
              <w:ind w:right="57"/>
              <w:jc w:val="both"/>
              <w:rPr>
                <w:rFonts w:asciiTheme="majorHAnsi" w:hAnsiTheme="majorHAnsi" w:cstheme="majorHAnsi"/>
              </w:rPr>
            </w:pPr>
            <w:r w:rsidRPr="009E33D6">
              <w:rPr>
                <w:rFonts w:asciiTheme="majorHAnsi" w:hAnsiTheme="majorHAnsi" w:cstheme="majorHAnsi"/>
                <w:b/>
              </w:rPr>
              <w:t>nie 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</w:p>
          <w:p w:rsidR="009261AE" w:rsidRDefault="009261AE" w:rsidP="00A3245F">
            <w:pPr>
              <w:ind w:right="57"/>
              <w:jc w:val="both"/>
              <w:rPr>
                <w:rFonts w:ascii="Calibri" w:hAnsi="Calibri" w:cs="Calibri"/>
                <w:b/>
              </w:rPr>
            </w:pPr>
            <w:r w:rsidRPr="009E33D6">
              <w:rPr>
                <w:rFonts w:ascii="Calibri" w:hAnsi="Calibri" w:cs="Calibri"/>
                <w:b/>
              </w:rPr>
              <w:t>z żadnym z wykonawców, którzy złożyli ofertę w przedmiotowym postępowaniu.</w:t>
            </w:r>
          </w:p>
          <w:p w:rsidR="00BA789F" w:rsidRDefault="00BA789F" w:rsidP="00BA789F">
            <w:pPr>
              <w:spacing w:before="120" w:after="120"/>
              <w:ind w:right="57"/>
              <w:rPr>
                <w:rFonts w:asciiTheme="majorHAnsi" w:hAnsiTheme="majorHAnsi" w:cstheme="majorHAnsi"/>
              </w:rPr>
            </w:pPr>
          </w:p>
        </w:tc>
      </w:tr>
      <w:tr w:rsidR="009261AE" w:rsidTr="00BA789F">
        <w:tc>
          <w:tcPr>
            <w:tcW w:w="392" w:type="dxa"/>
            <w:tcBorders>
              <w:left w:val="nil"/>
              <w:bottom w:val="nil"/>
              <w:right w:val="nil"/>
            </w:tcBorders>
            <w:vAlign w:val="center"/>
          </w:tcPr>
          <w:p w:rsidR="009261AE" w:rsidRPr="009261AE" w:rsidRDefault="009261AE" w:rsidP="009261AE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9E33D6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A789F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A789F" w:rsidRPr="009A10FB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A3245F" w:rsidRDefault="00BA789F" w:rsidP="00A3245F">
            <w:pPr>
              <w:ind w:left="-11" w:right="57"/>
              <w:jc w:val="both"/>
              <w:rPr>
                <w:rFonts w:ascii="Calibri" w:hAnsi="Calibri" w:cs="Calibri"/>
              </w:rPr>
            </w:pPr>
            <w:r w:rsidRPr="009E33D6">
              <w:rPr>
                <w:rFonts w:asciiTheme="majorHAnsi" w:hAnsiTheme="majorHAnsi" w:cstheme="majorHAnsi"/>
                <w:b/>
              </w:rPr>
              <w:t>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  <w:b/>
              </w:rPr>
              <w:t xml:space="preserve">z </w:t>
            </w:r>
            <w:r>
              <w:rPr>
                <w:rFonts w:ascii="Calibri" w:hAnsi="Calibri" w:cs="Calibri"/>
                <w:b/>
              </w:rPr>
              <w:t xml:space="preserve">następującymi </w:t>
            </w:r>
            <w:r w:rsidRPr="009E33D6">
              <w:rPr>
                <w:rFonts w:ascii="Calibri" w:hAnsi="Calibri" w:cs="Calibri"/>
                <w:b/>
              </w:rPr>
              <w:t>wykonawc</w:t>
            </w:r>
            <w:r>
              <w:rPr>
                <w:rFonts w:ascii="Calibri" w:hAnsi="Calibri" w:cs="Calibri"/>
                <w:b/>
              </w:rPr>
              <w:t>ami</w:t>
            </w:r>
            <w:r w:rsidR="00A3245F">
              <w:rPr>
                <w:rFonts w:ascii="Calibri" w:hAnsi="Calibri" w:cs="Calibri"/>
                <w:b/>
              </w:rPr>
              <w:t>, którzy złożyli ofertę w </w:t>
            </w:r>
            <w:r w:rsidRPr="009E33D6">
              <w:rPr>
                <w:rFonts w:ascii="Calibri" w:hAnsi="Calibri" w:cs="Calibri"/>
                <w:b/>
              </w:rPr>
              <w:t>przedmiotowym postępowaniu</w:t>
            </w:r>
            <w:r w:rsidRPr="00BA789F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</w:rPr>
              <w:t>:</w:t>
            </w:r>
          </w:p>
        </w:tc>
      </w:tr>
      <w:tr w:rsidR="00BA789F" w:rsidTr="00BA789F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9261AE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9E33D6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sectPr w:rsidR="00DC05B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9BB" w:rsidRDefault="005829BB">
      <w:r>
        <w:separator/>
      </w:r>
    </w:p>
  </w:endnote>
  <w:endnote w:type="continuationSeparator" w:id="0">
    <w:p w:rsidR="005829BB" w:rsidRDefault="00582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9F" w:rsidRPr="006D55D3" w:rsidRDefault="009B2337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9B2337">
      <w:rPr>
        <w:noProof/>
        <w:sz w:val="12"/>
        <w:szCs w:val="12"/>
        <w:lang w:eastAsia="zh-TW"/>
      </w:rPr>
      <w:pict>
        <v:rect id="_x0000_s2056" style="position:absolute;left:0;text-align:left;margin-left:0;margin-top:0;width:24.4pt;height:47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864B64" w:rsidRDefault="00937B4A" w:rsidP="00864B64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864B64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9B2337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9B2337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D25409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9B2337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9B2337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9B2337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D25409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9B2337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BA789F" w:rsidRPr="006D55D3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 Wykonawców.</w:t>
    </w:r>
  </w:p>
  <w:p w:rsidR="00BA789F" w:rsidRPr="006D55D3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Zaznaczyć właściwe</w:t>
    </w:r>
    <w:r w:rsidR="009A10FB" w:rsidRPr="006D55D3">
      <w:rPr>
        <w:rFonts w:ascii="Calibri" w:hAnsi="Calibri" w:cs="Calibri"/>
        <w:sz w:val="15"/>
        <w:szCs w:val="15"/>
      </w:rPr>
      <w:t xml:space="preserve"> (x)</w:t>
    </w:r>
    <w:r w:rsidRPr="006D55D3">
      <w:rPr>
        <w:rFonts w:ascii="Calibri" w:hAnsi="Calibri" w:cs="Calibri"/>
        <w:sz w:val="15"/>
        <w:szCs w:val="15"/>
      </w:rPr>
      <w:t>.</w:t>
    </w:r>
  </w:p>
  <w:p w:rsidR="00893B40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Wraz z niniejszym oświadczeniem należy przedstawić dowody (dokumenty lub inne informacje) potwierdzające, że przygotowanie oferty nastąpiło niezależnie od Wykonawcy należącego do tej samej grupy kapitałowej.</w:t>
    </w:r>
  </w:p>
  <w:p w:rsidR="00A5359D" w:rsidRPr="00A5359D" w:rsidRDefault="00A5359D" w:rsidP="00A5359D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334D8B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A5359D">
      <w:rPr>
        <w:rFonts w:ascii="Calibri" w:hAnsi="Calibri" w:cs="Calibri"/>
        <w:b/>
        <w:i/>
        <w:color w:val="FF0000"/>
        <w:sz w:val="17"/>
        <w:szCs w:val="17"/>
      </w:rPr>
      <w:t>! Dokument należy podpisać kwalifikowanym podpisem</w:t>
    </w:r>
    <w:r w:rsidRPr="00A5359D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A5359D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9BB" w:rsidRDefault="005829BB">
      <w:r>
        <w:separator/>
      </w:r>
    </w:p>
  </w:footnote>
  <w:footnote w:type="continuationSeparator" w:id="0">
    <w:p w:rsidR="005829BB" w:rsidRDefault="00582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A04868" w:rsidRDefault="00A04868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B27102" w:rsidRPr="0018785E" w:rsidRDefault="00B27102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0F4E7A">
      <w:rPr>
        <w:rFonts w:asciiTheme="majorHAnsi" w:hAnsiTheme="majorHAnsi" w:cstheme="majorHAnsi"/>
        <w:sz w:val="16"/>
        <w:u w:color="000000"/>
      </w:rPr>
      <w:t>7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9B233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9B233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25409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B233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9B233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9B233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D25409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B2337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B27102" w:rsidRDefault="00B27102" w:rsidP="00B27102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INFORMACJA</w:t>
    </w:r>
  </w:p>
  <w:p w:rsidR="00B27102" w:rsidRPr="0003338F" w:rsidRDefault="00B27102" w:rsidP="00B27102">
    <w:pPr>
      <w:jc w:val="center"/>
      <w:rPr>
        <w:rFonts w:ascii="Calibri" w:hAnsi="Calibri" w:cs="Calibri"/>
        <w:b/>
        <w:sz w:val="19"/>
        <w:szCs w:val="19"/>
      </w:rPr>
    </w:pPr>
    <w:r>
      <w:rPr>
        <w:rFonts w:ascii="Calibri" w:hAnsi="Calibri" w:cs="Calibri"/>
        <w:b/>
        <w:sz w:val="19"/>
        <w:szCs w:val="19"/>
      </w:rPr>
      <w:t>dotycząca grupy kapitałowej</w:t>
    </w:r>
  </w:p>
  <w:p w:rsidR="00B27102" w:rsidRPr="00130986" w:rsidRDefault="00B27102" w:rsidP="00B27102">
    <w:pPr>
      <w:jc w:val="center"/>
      <w:rPr>
        <w:rFonts w:ascii="Calibri" w:hAnsi="Calibri" w:cs="Calibri"/>
        <w:b/>
        <w:color w:val="0000FF"/>
        <w:sz w:val="19"/>
        <w:szCs w:val="19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7C1AD2" w:rsidRPr="007C1AD2">
      <w:rPr>
        <w:rFonts w:ascii="Calibri" w:hAnsi="Calibri" w:cs="Calibri"/>
        <w:b/>
        <w:color w:val="0000FF"/>
        <w:sz w:val="19"/>
        <w:szCs w:val="19"/>
      </w:rPr>
      <w:t>2131.2.202</w:t>
    </w:r>
    <w:r w:rsidR="00CE12FA">
      <w:rPr>
        <w:rFonts w:ascii="Calibri" w:hAnsi="Calibri" w:cs="Calibri"/>
        <w:b/>
        <w:color w:val="0000FF"/>
        <w:sz w:val="19"/>
        <w:szCs w:val="19"/>
      </w:rPr>
      <w:t>5</w:t>
    </w:r>
    <w:r w:rsidR="007C1AD2" w:rsidRPr="007C1AD2">
      <w:rPr>
        <w:rFonts w:ascii="Calibri" w:hAnsi="Calibri" w:cs="Calibri"/>
        <w:b/>
        <w:color w:val="0000FF"/>
        <w:sz w:val="19"/>
        <w:szCs w:val="19"/>
      </w:rPr>
      <w:t>/</w:t>
    </w:r>
    <w:r w:rsidR="00CE12FA">
      <w:rPr>
        <w:rFonts w:ascii="Calibri" w:hAnsi="Calibri" w:cs="Calibri"/>
        <w:b/>
        <w:color w:val="0000FF"/>
        <w:sz w:val="19"/>
        <w:szCs w:val="19"/>
      </w:rPr>
      <w:t>KL</w:t>
    </w:r>
  </w:p>
  <w:p w:rsidR="00937B4A" w:rsidRPr="004553FA" w:rsidRDefault="00937B4A">
    <w:pPr>
      <w:pStyle w:val="Nagwek"/>
      <w:rPr>
        <w:rFonts w:asciiTheme="majorHAnsi" w:hAnsiTheme="majorHAnsi" w:cstheme="majorHAnsi"/>
        <w:sz w:val="16"/>
        <w:szCs w:val="16"/>
      </w:rPr>
    </w:pPr>
  </w:p>
  <w:p w:rsidR="00B27102" w:rsidRPr="004553FA" w:rsidRDefault="00B27102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2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1976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2B7A"/>
    <w:rsid w:val="000138F5"/>
    <w:rsid w:val="000150F4"/>
    <w:rsid w:val="0002144F"/>
    <w:rsid w:val="000262D8"/>
    <w:rsid w:val="00044B0B"/>
    <w:rsid w:val="00045CF7"/>
    <w:rsid w:val="00053791"/>
    <w:rsid w:val="00053E2C"/>
    <w:rsid w:val="000557B8"/>
    <w:rsid w:val="000731B6"/>
    <w:rsid w:val="00080477"/>
    <w:rsid w:val="0008373F"/>
    <w:rsid w:val="00095FF2"/>
    <w:rsid w:val="000A4D1B"/>
    <w:rsid w:val="000B3E5E"/>
    <w:rsid w:val="000B5947"/>
    <w:rsid w:val="000B6BAB"/>
    <w:rsid w:val="000B72AC"/>
    <w:rsid w:val="000B7AB9"/>
    <w:rsid w:val="000C0BBB"/>
    <w:rsid w:val="000C53C6"/>
    <w:rsid w:val="000D0533"/>
    <w:rsid w:val="000D6AF2"/>
    <w:rsid w:val="000D6B3C"/>
    <w:rsid w:val="000E1CB7"/>
    <w:rsid w:val="000E46C0"/>
    <w:rsid w:val="000E6BF2"/>
    <w:rsid w:val="000E6D8E"/>
    <w:rsid w:val="000F4E7A"/>
    <w:rsid w:val="000F61C1"/>
    <w:rsid w:val="0010369A"/>
    <w:rsid w:val="00105A8F"/>
    <w:rsid w:val="00114CAE"/>
    <w:rsid w:val="00115495"/>
    <w:rsid w:val="00116E17"/>
    <w:rsid w:val="00130658"/>
    <w:rsid w:val="00130AA4"/>
    <w:rsid w:val="00131A56"/>
    <w:rsid w:val="00147E84"/>
    <w:rsid w:val="001755AD"/>
    <w:rsid w:val="00183F44"/>
    <w:rsid w:val="001847E8"/>
    <w:rsid w:val="00187F35"/>
    <w:rsid w:val="0019515F"/>
    <w:rsid w:val="001951C7"/>
    <w:rsid w:val="00195992"/>
    <w:rsid w:val="001A5594"/>
    <w:rsid w:val="001A666A"/>
    <w:rsid w:val="001C0E66"/>
    <w:rsid w:val="001C53DB"/>
    <w:rsid w:val="001D35A0"/>
    <w:rsid w:val="001D6BFC"/>
    <w:rsid w:val="001E2A95"/>
    <w:rsid w:val="001E6C7C"/>
    <w:rsid w:val="001F2392"/>
    <w:rsid w:val="001F2E23"/>
    <w:rsid w:val="001F3536"/>
    <w:rsid w:val="002122D7"/>
    <w:rsid w:val="00226C84"/>
    <w:rsid w:val="00226F8A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302547"/>
    <w:rsid w:val="0030342C"/>
    <w:rsid w:val="003138D4"/>
    <w:rsid w:val="00314973"/>
    <w:rsid w:val="00322343"/>
    <w:rsid w:val="00323A5B"/>
    <w:rsid w:val="00324C4A"/>
    <w:rsid w:val="00333463"/>
    <w:rsid w:val="00334D8B"/>
    <w:rsid w:val="00342D2C"/>
    <w:rsid w:val="0034365D"/>
    <w:rsid w:val="00347B51"/>
    <w:rsid w:val="00355649"/>
    <w:rsid w:val="003616BF"/>
    <w:rsid w:val="00361BE6"/>
    <w:rsid w:val="00365887"/>
    <w:rsid w:val="00374DDB"/>
    <w:rsid w:val="00376839"/>
    <w:rsid w:val="003838E4"/>
    <w:rsid w:val="003A7655"/>
    <w:rsid w:val="003B2EC8"/>
    <w:rsid w:val="003B693A"/>
    <w:rsid w:val="003B78E2"/>
    <w:rsid w:val="003B7A66"/>
    <w:rsid w:val="003C032C"/>
    <w:rsid w:val="003C21DA"/>
    <w:rsid w:val="003C3BC4"/>
    <w:rsid w:val="003D30EB"/>
    <w:rsid w:val="003E7A6D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C30"/>
    <w:rsid w:val="00444056"/>
    <w:rsid w:val="0044512B"/>
    <w:rsid w:val="004553FA"/>
    <w:rsid w:val="0045589E"/>
    <w:rsid w:val="0046188A"/>
    <w:rsid w:val="00472B7C"/>
    <w:rsid w:val="004830AF"/>
    <w:rsid w:val="00485597"/>
    <w:rsid w:val="00491F35"/>
    <w:rsid w:val="00492BF5"/>
    <w:rsid w:val="00497C0D"/>
    <w:rsid w:val="004A0AB1"/>
    <w:rsid w:val="004A4535"/>
    <w:rsid w:val="004A47C4"/>
    <w:rsid w:val="004B21F5"/>
    <w:rsid w:val="004B60E4"/>
    <w:rsid w:val="004C1D04"/>
    <w:rsid w:val="004C33E9"/>
    <w:rsid w:val="004D0CFB"/>
    <w:rsid w:val="004D127B"/>
    <w:rsid w:val="004D2C77"/>
    <w:rsid w:val="004D4156"/>
    <w:rsid w:val="004D4EA4"/>
    <w:rsid w:val="004D51AD"/>
    <w:rsid w:val="004E50FC"/>
    <w:rsid w:val="004F0F5E"/>
    <w:rsid w:val="004F2CB8"/>
    <w:rsid w:val="004F7CEE"/>
    <w:rsid w:val="00502F45"/>
    <w:rsid w:val="005056FE"/>
    <w:rsid w:val="00507C5B"/>
    <w:rsid w:val="005177F2"/>
    <w:rsid w:val="00517FA4"/>
    <w:rsid w:val="00523A86"/>
    <w:rsid w:val="0052728A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29BB"/>
    <w:rsid w:val="0058308F"/>
    <w:rsid w:val="005832F6"/>
    <w:rsid w:val="0058722F"/>
    <w:rsid w:val="00595B54"/>
    <w:rsid w:val="00596782"/>
    <w:rsid w:val="005971C7"/>
    <w:rsid w:val="005A476E"/>
    <w:rsid w:val="005B21F0"/>
    <w:rsid w:val="005C4D5A"/>
    <w:rsid w:val="005D0C43"/>
    <w:rsid w:val="005E3059"/>
    <w:rsid w:val="005E6CEE"/>
    <w:rsid w:val="006262E9"/>
    <w:rsid w:val="00627978"/>
    <w:rsid w:val="0063041C"/>
    <w:rsid w:val="00636AFC"/>
    <w:rsid w:val="006424C3"/>
    <w:rsid w:val="00642E77"/>
    <w:rsid w:val="00646829"/>
    <w:rsid w:val="006519BF"/>
    <w:rsid w:val="0065280E"/>
    <w:rsid w:val="00661820"/>
    <w:rsid w:val="00661D3F"/>
    <w:rsid w:val="00672733"/>
    <w:rsid w:val="0067749A"/>
    <w:rsid w:val="0068399D"/>
    <w:rsid w:val="00694D31"/>
    <w:rsid w:val="006A14AD"/>
    <w:rsid w:val="006A433A"/>
    <w:rsid w:val="006A6498"/>
    <w:rsid w:val="006B1ECD"/>
    <w:rsid w:val="006B2807"/>
    <w:rsid w:val="006B32A2"/>
    <w:rsid w:val="006B6649"/>
    <w:rsid w:val="006D55D3"/>
    <w:rsid w:val="006E0DC7"/>
    <w:rsid w:val="007004B6"/>
    <w:rsid w:val="00701C68"/>
    <w:rsid w:val="00732FC0"/>
    <w:rsid w:val="007416BF"/>
    <w:rsid w:val="00743B10"/>
    <w:rsid w:val="00747785"/>
    <w:rsid w:val="007568AF"/>
    <w:rsid w:val="00766DD2"/>
    <w:rsid w:val="00772FF3"/>
    <w:rsid w:val="007737BD"/>
    <w:rsid w:val="0078614F"/>
    <w:rsid w:val="007876D7"/>
    <w:rsid w:val="00790BE1"/>
    <w:rsid w:val="00791445"/>
    <w:rsid w:val="00794CD4"/>
    <w:rsid w:val="007A44ED"/>
    <w:rsid w:val="007A4E10"/>
    <w:rsid w:val="007B5D21"/>
    <w:rsid w:val="007B6766"/>
    <w:rsid w:val="007C1AD2"/>
    <w:rsid w:val="007C224E"/>
    <w:rsid w:val="007C4ADE"/>
    <w:rsid w:val="007D4D25"/>
    <w:rsid w:val="007D57D6"/>
    <w:rsid w:val="007D5A18"/>
    <w:rsid w:val="007E4FAF"/>
    <w:rsid w:val="007F158C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64B64"/>
    <w:rsid w:val="00865357"/>
    <w:rsid w:val="00870AD5"/>
    <w:rsid w:val="0087126A"/>
    <w:rsid w:val="00872B59"/>
    <w:rsid w:val="00876037"/>
    <w:rsid w:val="00880725"/>
    <w:rsid w:val="00882B81"/>
    <w:rsid w:val="008842D1"/>
    <w:rsid w:val="008846A9"/>
    <w:rsid w:val="00893B40"/>
    <w:rsid w:val="0089511D"/>
    <w:rsid w:val="00896FCD"/>
    <w:rsid w:val="008A333F"/>
    <w:rsid w:val="008A5FF3"/>
    <w:rsid w:val="008D0A33"/>
    <w:rsid w:val="008D4304"/>
    <w:rsid w:val="008F39BC"/>
    <w:rsid w:val="008F5F5E"/>
    <w:rsid w:val="009008F0"/>
    <w:rsid w:val="00905E24"/>
    <w:rsid w:val="009075F9"/>
    <w:rsid w:val="0092154A"/>
    <w:rsid w:val="00923435"/>
    <w:rsid w:val="009261AE"/>
    <w:rsid w:val="00927C0F"/>
    <w:rsid w:val="0093123A"/>
    <w:rsid w:val="00932DB2"/>
    <w:rsid w:val="00934015"/>
    <w:rsid w:val="00937B4A"/>
    <w:rsid w:val="00966D6A"/>
    <w:rsid w:val="009748BF"/>
    <w:rsid w:val="009804B7"/>
    <w:rsid w:val="009849F1"/>
    <w:rsid w:val="00991BD9"/>
    <w:rsid w:val="009A10FB"/>
    <w:rsid w:val="009B2337"/>
    <w:rsid w:val="009B2BE1"/>
    <w:rsid w:val="009B7B93"/>
    <w:rsid w:val="009C0B28"/>
    <w:rsid w:val="009D360A"/>
    <w:rsid w:val="009D6962"/>
    <w:rsid w:val="009E1F5D"/>
    <w:rsid w:val="009E33D6"/>
    <w:rsid w:val="009E39F4"/>
    <w:rsid w:val="009E40D1"/>
    <w:rsid w:val="009F221F"/>
    <w:rsid w:val="00A04868"/>
    <w:rsid w:val="00A3245F"/>
    <w:rsid w:val="00A34889"/>
    <w:rsid w:val="00A37225"/>
    <w:rsid w:val="00A44E72"/>
    <w:rsid w:val="00A47DFF"/>
    <w:rsid w:val="00A5359D"/>
    <w:rsid w:val="00A5463B"/>
    <w:rsid w:val="00A611A1"/>
    <w:rsid w:val="00A63963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C2C19"/>
    <w:rsid w:val="00AD155A"/>
    <w:rsid w:val="00AD1D0F"/>
    <w:rsid w:val="00AE37FC"/>
    <w:rsid w:val="00AE5EEB"/>
    <w:rsid w:val="00AE6A2D"/>
    <w:rsid w:val="00AE6FDB"/>
    <w:rsid w:val="00AF266D"/>
    <w:rsid w:val="00B011C3"/>
    <w:rsid w:val="00B013B0"/>
    <w:rsid w:val="00B143EC"/>
    <w:rsid w:val="00B2217B"/>
    <w:rsid w:val="00B248DB"/>
    <w:rsid w:val="00B27102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7598"/>
    <w:rsid w:val="00B80267"/>
    <w:rsid w:val="00B82694"/>
    <w:rsid w:val="00B900FE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23ED5"/>
    <w:rsid w:val="00C34A1E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6C15"/>
    <w:rsid w:val="00C875BD"/>
    <w:rsid w:val="00C87B1C"/>
    <w:rsid w:val="00C90B90"/>
    <w:rsid w:val="00C92E31"/>
    <w:rsid w:val="00CA47E0"/>
    <w:rsid w:val="00CB4B1B"/>
    <w:rsid w:val="00CC03B0"/>
    <w:rsid w:val="00CC1269"/>
    <w:rsid w:val="00CC3070"/>
    <w:rsid w:val="00CD0CE7"/>
    <w:rsid w:val="00CD70D1"/>
    <w:rsid w:val="00CE12FA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25409"/>
    <w:rsid w:val="00D27A7F"/>
    <w:rsid w:val="00D35882"/>
    <w:rsid w:val="00D36C65"/>
    <w:rsid w:val="00D51733"/>
    <w:rsid w:val="00D53E25"/>
    <w:rsid w:val="00D54CB9"/>
    <w:rsid w:val="00D60108"/>
    <w:rsid w:val="00D62405"/>
    <w:rsid w:val="00D66C61"/>
    <w:rsid w:val="00D66E9E"/>
    <w:rsid w:val="00D755D8"/>
    <w:rsid w:val="00DA20E4"/>
    <w:rsid w:val="00DA4B29"/>
    <w:rsid w:val="00DB18B0"/>
    <w:rsid w:val="00DC05B1"/>
    <w:rsid w:val="00DC3F70"/>
    <w:rsid w:val="00DC41EC"/>
    <w:rsid w:val="00DD5217"/>
    <w:rsid w:val="00DD5A41"/>
    <w:rsid w:val="00DF3869"/>
    <w:rsid w:val="00E07AAD"/>
    <w:rsid w:val="00E14C83"/>
    <w:rsid w:val="00E2214F"/>
    <w:rsid w:val="00E23D14"/>
    <w:rsid w:val="00E23EB0"/>
    <w:rsid w:val="00E277F6"/>
    <w:rsid w:val="00E37F70"/>
    <w:rsid w:val="00E40AED"/>
    <w:rsid w:val="00E4507B"/>
    <w:rsid w:val="00E52C3B"/>
    <w:rsid w:val="00E545C6"/>
    <w:rsid w:val="00E672AF"/>
    <w:rsid w:val="00E70753"/>
    <w:rsid w:val="00E8701B"/>
    <w:rsid w:val="00E90BA2"/>
    <w:rsid w:val="00E9619B"/>
    <w:rsid w:val="00EB750F"/>
    <w:rsid w:val="00ED3148"/>
    <w:rsid w:val="00ED6403"/>
    <w:rsid w:val="00EE250F"/>
    <w:rsid w:val="00EE754B"/>
    <w:rsid w:val="00EF4D12"/>
    <w:rsid w:val="00F0182C"/>
    <w:rsid w:val="00F07B2C"/>
    <w:rsid w:val="00F171C1"/>
    <w:rsid w:val="00F213EE"/>
    <w:rsid w:val="00F30409"/>
    <w:rsid w:val="00F30988"/>
    <w:rsid w:val="00F326F5"/>
    <w:rsid w:val="00F452C4"/>
    <w:rsid w:val="00F461EF"/>
    <w:rsid w:val="00F53DD1"/>
    <w:rsid w:val="00F62534"/>
    <w:rsid w:val="00F7363F"/>
    <w:rsid w:val="00F7689B"/>
    <w:rsid w:val="00F813D5"/>
    <w:rsid w:val="00F85B8D"/>
    <w:rsid w:val="00F87489"/>
    <w:rsid w:val="00F90BE8"/>
    <w:rsid w:val="00FA216D"/>
    <w:rsid w:val="00FA3840"/>
    <w:rsid w:val="00FA5A87"/>
    <w:rsid w:val="00FB05DF"/>
    <w:rsid w:val="00FB2180"/>
    <w:rsid w:val="00FB2BD7"/>
    <w:rsid w:val="00FB5C00"/>
    <w:rsid w:val="00FB7061"/>
    <w:rsid w:val="00FB7D99"/>
    <w:rsid w:val="00FC25A0"/>
    <w:rsid w:val="00FC30FF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D770D-8023-49C9-A0AD-8A37342D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1 do SWZ</vt:lpstr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19</cp:revision>
  <cp:lastPrinted>2025-05-09T08:41:00Z</cp:lastPrinted>
  <dcterms:created xsi:type="dcterms:W3CDTF">2021-05-02T08:14:00Z</dcterms:created>
  <dcterms:modified xsi:type="dcterms:W3CDTF">2025-05-09T08:42:00Z</dcterms:modified>
</cp:coreProperties>
</file>